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33" w:rsidRDefault="00521833" w:rsidP="00521833">
      <w:pPr>
        <w:jc w:val="both"/>
        <w:rPr>
          <w:b/>
        </w:rPr>
      </w:pPr>
      <w:r w:rsidRPr="00AC1E15">
        <w:rPr>
          <w:noProof/>
          <w:lang w:eastAsia="sl-SI"/>
        </w:rPr>
        <w:drawing>
          <wp:inline distT="0" distB="0" distL="0" distR="0" wp14:anchorId="20B4F071" wp14:editId="5878E1E3">
            <wp:extent cx="5759450" cy="887095"/>
            <wp:effectExtent l="0" t="0" r="0" b="8255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33" w:rsidRDefault="00521833" w:rsidP="00521833">
      <w:pPr>
        <w:jc w:val="both"/>
        <w:rPr>
          <w:b/>
        </w:rPr>
      </w:pPr>
    </w:p>
    <w:p w:rsidR="00521833" w:rsidRDefault="00521833" w:rsidP="00521833">
      <w:pPr>
        <w:jc w:val="both"/>
        <w:rPr>
          <w:b/>
        </w:rPr>
      </w:pPr>
    </w:p>
    <w:p w:rsidR="00AE5D35" w:rsidRDefault="00521833" w:rsidP="00521833">
      <w:pPr>
        <w:jc w:val="both"/>
        <w:rPr>
          <w:b/>
        </w:rPr>
      </w:pPr>
      <w:r>
        <w:rPr>
          <w:b/>
        </w:rPr>
        <w:t xml:space="preserve">                        </w:t>
      </w:r>
      <w:r w:rsidR="00AE5D35">
        <w:rPr>
          <w:b/>
        </w:rPr>
        <w:t xml:space="preserve"> </w:t>
      </w:r>
    </w:p>
    <w:p w:rsidR="00AE5D35" w:rsidRDefault="00AE5D35" w:rsidP="00521833">
      <w:pPr>
        <w:jc w:val="both"/>
        <w:rPr>
          <w:b/>
        </w:rPr>
      </w:pPr>
    </w:p>
    <w:p w:rsidR="004E0D70" w:rsidRPr="00787FE7" w:rsidRDefault="00AE5D35" w:rsidP="00521833">
      <w:pPr>
        <w:jc w:val="both"/>
        <w:rPr>
          <w:b/>
          <w:i/>
          <w:sz w:val="28"/>
          <w:szCs w:val="28"/>
        </w:rPr>
      </w:pPr>
      <w:r>
        <w:rPr>
          <w:b/>
        </w:rPr>
        <w:t xml:space="preserve">                            </w:t>
      </w:r>
      <w:r w:rsidR="00521833">
        <w:rPr>
          <w:b/>
        </w:rPr>
        <w:t xml:space="preserve"> </w:t>
      </w:r>
      <w:r w:rsidR="00521833" w:rsidRPr="00787FE7">
        <w:rPr>
          <w:b/>
          <w:i/>
          <w:sz w:val="28"/>
          <w:szCs w:val="28"/>
        </w:rPr>
        <w:t>PONUDBA ZA ČLANE IN ČLANICE SINDIKATA PERGAM</w:t>
      </w:r>
    </w:p>
    <w:p w:rsidR="00521833" w:rsidRDefault="00521833" w:rsidP="00521833">
      <w:pPr>
        <w:jc w:val="both"/>
        <w:rPr>
          <w:b/>
        </w:rPr>
      </w:pPr>
    </w:p>
    <w:p w:rsidR="00521833" w:rsidRDefault="00521833" w:rsidP="0052183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  <w:noProof/>
          <w:lang w:eastAsia="sl-SI"/>
        </w:rPr>
        <w:drawing>
          <wp:inline distT="0" distB="0" distL="0" distR="0">
            <wp:extent cx="2886075" cy="7905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gam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33" w:rsidRDefault="00521833" w:rsidP="00521833">
      <w:pPr>
        <w:jc w:val="both"/>
        <w:rPr>
          <w:b/>
        </w:rPr>
      </w:pPr>
    </w:p>
    <w:p w:rsidR="00AE5D35" w:rsidRDefault="00AE5D35" w:rsidP="00521833">
      <w:pPr>
        <w:jc w:val="both"/>
        <w:rPr>
          <w:b/>
        </w:rPr>
      </w:pPr>
    </w:p>
    <w:p w:rsidR="00963AD9" w:rsidRPr="0064679F" w:rsidRDefault="00521833" w:rsidP="00521833">
      <w:pPr>
        <w:jc w:val="both"/>
        <w:rPr>
          <w:b/>
          <w:sz w:val="24"/>
        </w:rPr>
      </w:pPr>
      <w:r w:rsidRPr="0064679F">
        <w:rPr>
          <w:b/>
          <w:sz w:val="24"/>
        </w:rPr>
        <w:t>De</w:t>
      </w:r>
      <w:r w:rsidR="009D2FD1" w:rsidRPr="0064679F">
        <w:rPr>
          <w:b/>
          <w:sz w:val="24"/>
        </w:rPr>
        <w:t>lavska hranilnica nudi članom in članicam sindikata Pergam, ki odprejo osebni račun z rednimi prilivi</w:t>
      </w:r>
      <w:r w:rsidR="00AE5D35" w:rsidRPr="0064679F">
        <w:rPr>
          <w:b/>
          <w:sz w:val="24"/>
        </w:rPr>
        <w:t xml:space="preserve"> plače</w:t>
      </w:r>
      <w:r w:rsidR="009D2FD1" w:rsidRPr="0064679F">
        <w:rPr>
          <w:b/>
          <w:sz w:val="24"/>
        </w:rPr>
        <w:t xml:space="preserve"> </w:t>
      </w:r>
      <w:r w:rsidR="00D316E6" w:rsidRPr="0064679F">
        <w:rPr>
          <w:b/>
          <w:sz w:val="24"/>
        </w:rPr>
        <w:t>naslednje ugodnosti:</w:t>
      </w:r>
    </w:p>
    <w:p w:rsidR="00D316E6" w:rsidRDefault="00D316E6" w:rsidP="00521833">
      <w:pPr>
        <w:jc w:val="both"/>
        <w:rPr>
          <w:b/>
        </w:rPr>
      </w:pPr>
    </w:p>
    <w:p w:rsidR="00AE5D35" w:rsidRPr="00D316E6" w:rsidRDefault="00AE5D35" w:rsidP="00521833">
      <w:pPr>
        <w:jc w:val="both"/>
        <w:rPr>
          <w:b/>
        </w:rPr>
      </w:pPr>
    </w:p>
    <w:p w:rsidR="00521833" w:rsidRPr="0064679F" w:rsidRDefault="00963AD9" w:rsidP="00DE6DE2">
      <w:pPr>
        <w:pStyle w:val="Odstavekseznama"/>
        <w:numPr>
          <w:ilvl w:val="0"/>
          <w:numId w:val="2"/>
        </w:numPr>
        <w:ind w:left="426" w:hanging="426"/>
        <w:jc w:val="both"/>
        <w:rPr>
          <w:sz w:val="24"/>
        </w:rPr>
      </w:pPr>
      <w:r w:rsidRPr="0064679F">
        <w:rPr>
          <w:b/>
          <w:sz w:val="24"/>
          <w:u w:val="single"/>
        </w:rPr>
        <w:t>Najcenejše</w:t>
      </w:r>
      <w:r w:rsidRPr="0064679F">
        <w:rPr>
          <w:sz w:val="24"/>
        </w:rPr>
        <w:t xml:space="preserve"> poslovanje z osebnim računom v slovenskem bančnem okolju,</w:t>
      </w:r>
    </w:p>
    <w:p w:rsidR="00963AD9" w:rsidRPr="0064679F" w:rsidRDefault="006C0F96" w:rsidP="00DE6DE2">
      <w:pPr>
        <w:pStyle w:val="Odstavekseznam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d</w:t>
      </w:r>
      <w:r w:rsidR="00D316E6" w:rsidRPr="0064679F">
        <w:rPr>
          <w:sz w:val="24"/>
        </w:rPr>
        <w:t>vigovanje gotovine</w:t>
      </w:r>
      <w:r w:rsidR="00963AD9" w:rsidRPr="0064679F">
        <w:rPr>
          <w:sz w:val="24"/>
        </w:rPr>
        <w:t xml:space="preserve"> na vseh bankomatih v Slovenij in </w:t>
      </w:r>
      <w:r w:rsidR="00D316E6" w:rsidRPr="0064679F">
        <w:rPr>
          <w:sz w:val="24"/>
        </w:rPr>
        <w:t xml:space="preserve">članicah evropske monetarne unije </w:t>
      </w:r>
      <w:r w:rsidR="00D316E6" w:rsidRPr="0064679F">
        <w:rPr>
          <w:b/>
          <w:sz w:val="24"/>
          <w:u w:val="single"/>
        </w:rPr>
        <w:t>brez provizij</w:t>
      </w:r>
      <w:r w:rsidR="00963AD9" w:rsidRPr="0064679F">
        <w:rPr>
          <w:sz w:val="24"/>
        </w:rPr>
        <w:t>,</w:t>
      </w:r>
    </w:p>
    <w:p w:rsidR="00963AD9" w:rsidRPr="0064679F" w:rsidRDefault="006C0F96" w:rsidP="00DE6DE2">
      <w:pPr>
        <w:pStyle w:val="Odstavekseznam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p</w:t>
      </w:r>
      <w:r w:rsidR="00D316E6" w:rsidRPr="0064679F">
        <w:rPr>
          <w:sz w:val="24"/>
        </w:rPr>
        <w:t>lačevanje položnic (UPN nalog</w:t>
      </w:r>
      <w:r w:rsidR="00963AD9" w:rsidRPr="0064679F">
        <w:rPr>
          <w:sz w:val="24"/>
        </w:rPr>
        <w:t>) na bančnem okencu</w:t>
      </w:r>
      <w:r w:rsidR="00AE5D35" w:rsidRPr="0064679F">
        <w:rPr>
          <w:sz w:val="24"/>
        </w:rPr>
        <w:t xml:space="preserve"> znaša</w:t>
      </w:r>
      <w:r w:rsidR="00963AD9" w:rsidRPr="0064679F">
        <w:rPr>
          <w:sz w:val="24"/>
        </w:rPr>
        <w:t xml:space="preserve"> </w:t>
      </w:r>
      <w:r w:rsidR="00963AD9" w:rsidRPr="0064679F">
        <w:rPr>
          <w:b/>
          <w:sz w:val="24"/>
          <w:u w:val="single"/>
        </w:rPr>
        <w:t>0,39 EUR</w:t>
      </w:r>
      <w:r w:rsidR="00963AD9" w:rsidRPr="0064679F">
        <w:rPr>
          <w:sz w:val="24"/>
        </w:rPr>
        <w:t>,</w:t>
      </w:r>
      <w:r w:rsidR="00D316E6" w:rsidRPr="0064679F">
        <w:rPr>
          <w:sz w:val="24"/>
        </w:rPr>
        <w:t xml:space="preserve"> preko spletne banke pa </w:t>
      </w:r>
      <w:r w:rsidR="00D316E6" w:rsidRPr="0064679F">
        <w:rPr>
          <w:b/>
          <w:sz w:val="24"/>
          <w:u w:val="single"/>
        </w:rPr>
        <w:t>0,25 EUR</w:t>
      </w:r>
      <w:r w:rsidR="00D316E6" w:rsidRPr="0064679F">
        <w:rPr>
          <w:sz w:val="24"/>
        </w:rPr>
        <w:t>,</w:t>
      </w:r>
    </w:p>
    <w:p w:rsidR="00963AD9" w:rsidRPr="0064679F" w:rsidRDefault="006C0F96" w:rsidP="00DE6DE2">
      <w:pPr>
        <w:pStyle w:val="Odstavekseznam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963AD9" w:rsidRPr="0064679F">
        <w:rPr>
          <w:sz w:val="24"/>
        </w:rPr>
        <w:t xml:space="preserve">brestna mera na dodatnem limitu znaša samo </w:t>
      </w:r>
      <w:r w:rsidR="00963AD9" w:rsidRPr="0064679F">
        <w:rPr>
          <w:b/>
          <w:sz w:val="24"/>
          <w:u w:val="single"/>
        </w:rPr>
        <w:t>6,50%,</w:t>
      </w:r>
    </w:p>
    <w:p w:rsidR="00963AD9" w:rsidRPr="0064679F" w:rsidRDefault="006C0F96" w:rsidP="00DE6DE2">
      <w:pPr>
        <w:pStyle w:val="Odstavekseznam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p</w:t>
      </w:r>
      <w:r w:rsidR="00D316E6" w:rsidRPr="0064679F">
        <w:rPr>
          <w:sz w:val="24"/>
        </w:rPr>
        <w:t xml:space="preserve">lačilno kartico </w:t>
      </w:r>
      <w:proofErr w:type="spellStart"/>
      <w:r w:rsidR="00D316E6" w:rsidRPr="0064679F">
        <w:rPr>
          <w:sz w:val="24"/>
        </w:rPr>
        <w:t>MasterCard</w:t>
      </w:r>
      <w:proofErr w:type="spellEnd"/>
      <w:r w:rsidR="00D316E6" w:rsidRPr="0064679F">
        <w:rPr>
          <w:sz w:val="24"/>
        </w:rPr>
        <w:t xml:space="preserve"> </w:t>
      </w:r>
      <w:r w:rsidR="00963AD9" w:rsidRPr="0064679F">
        <w:rPr>
          <w:sz w:val="24"/>
        </w:rPr>
        <w:t>z odlogom plačila</w:t>
      </w:r>
      <w:r w:rsidR="00D316E6" w:rsidRPr="0064679F">
        <w:rPr>
          <w:sz w:val="24"/>
        </w:rPr>
        <w:t>,</w:t>
      </w:r>
      <w:r w:rsidR="00963AD9" w:rsidRPr="0064679F">
        <w:rPr>
          <w:sz w:val="24"/>
        </w:rPr>
        <w:t xml:space="preserve"> </w:t>
      </w:r>
      <w:r w:rsidR="00963AD9" w:rsidRPr="0064679F">
        <w:rPr>
          <w:b/>
          <w:sz w:val="24"/>
          <w:u w:val="single"/>
        </w:rPr>
        <w:t>prvo leto brez plačila letne članarine</w:t>
      </w:r>
      <w:r w:rsidR="00963AD9" w:rsidRPr="0064679F">
        <w:rPr>
          <w:sz w:val="24"/>
        </w:rPr>
        <w:t xml:space="preserve">, potem pa  </w:t>
      </w:r>
      <w:r w:rsidR="00963AD9" w:rsidRPr="0064679F">
        <w:rPr>
          <w:b/>
          <w:sz w:val="24"/>
          <w:u w:val="single"/>
        </w:rPr>
        <w:t>10,00 EUR</w:t>
      </w:r>
      <w:r w:rsidR="00963AD9" w:rsidRPr="0064679F">
        <w:rPr>
          <w:sz w:val="24"/>
        </w:rPr>
        <w:t xml:space="preserve"> letno,</w:t>
      </w:r>
    </w:p>
    <w:p w:rsidR="00963AD9" w:rsidRPr="0064679F" w:rsidRDefault="006C0F96" w:rsidP="00DE6DE2">
      <w:pPr>
        <w:pStyle w:val="Odstavekseznam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m</w:t>
      </w:r>
      <w:r w:rsidR="00D316E6" w:rsidRPr="0064679F">
        <w:rPr>
          <w:sz w:val="24"/>
        </w:rPr>
        <w:t xml:space="preserve">ožnost nakupa na obroke do 12 mesecev s plačilno kartico MasterCard </w:t>
      </w:r>
      <w:r w:rsidR="00D316E6" w:rsidRPr="0064679F">
        <w:rPr>
          <w:b/>
          <w:sz w:val="24"/>
          <w:u w:val="single"/>
        </w:rPr>
        <w:t>brez dodatnih stroškov</w:t>
      </w:r>
      <w:r w:rsidR="00D316E6" w:rsidRPr="0064679F">
        <w:rPr>
          <w:sz w:val="24"/>
        </w:rPr>
        <w:t>,</w:t>
      </w:r>
    </w:p>
    <w:p w:rsidR="00D316E6" w:rsidRPr="0064679F" w:rsidRDefault="006C0F96" w:rsidP="00DE6DE2">
      <w:pPr>
        <w:pStyle w:val="Odstavekseznam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z</w:t>
      </w:r>
      <w:r w:rsidR="00D316E6" w:rsidRPr="0064679F">
        <w:rPr>
          <w:sz w:val="24"/>
        </w:rPr>
        <w:t>elo ugodne potrošniške kredite do 10 let in stanovanjske kredite do 30 let</w:t>
      </w:r>
      <w:r w:rsidR="00AE5D35" w:rsidRPr="0064679F">
        <w:rPr>
          <w:sz w:val="24"/>
        </w:rPr>
        <w:t xml:space="preserve"> </w:t>
      </w:r>
      <w:r w:rsidR="00AE5D35" w:rsidRPr="0064679F">
        <w:rPr>
          <w:b/>
          <w:sz w:val="24"/>
          <w:u w:val="single"/>
        </w:rPr>
        <w:t>brez stroškov odobritve kredita</w:t>
      </w:r>
      <w:r w:rsidR="00AE5D35" w:rsidRPr="0064679F">
        <w:rPr>
          <w:sz w:val="24"/>
        </w:rPr>
        <w:t>.</w:t>
      </w:r>
    </w:p>
    <w:p w:rsidR="00963AD9" w:rsidRDefault="00963AD9" w:rsidP="00963AD9">
      <w:pPr>
        <w:jc w:val="both"/>
        <w:rPr>
          <w:b/>
        </w:rPr>
      </w:pPr>
    </w:p>
    <w:sectPr w:rsidR="0096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3821"/>
    <w:multiLevelType w:val="hybridMultilevel"/>
    <w:tmpl w:val="1F16FB5E"/>
    <w:lvl w:ilvl="0" w:tplc="0424000B">
      <w:start w:val="1"/>
      <w:numFmt w:val="bullet"/>
      <w:lvlText w:val=""/>
      <w:lvlJc w:val="left"/>
      <w:pPr>
        <w:ind w:left="20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45162768"/>
    <w:multiLevelType w:val="hybridMultilevel"/>
    <w:tmpl w:val="0C72CE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304FE0"/>
    <w:rsid w:val="004E0D70"/>
    <w:rsid w:val="00521833"/>
    <w:rsid w:val="005A636E"/>
    <w:rsid w:val="0064679F"/>
    <w:rsid w:val="006C0F96"/>
    <w:rsid w:val="00787FE7"/>
    <w:rsid w:val="00963AD9"/>
    <w:rsid w:val="009D2FD1"/>
    <w:rsid w:val="00AE5D35"/>
    <w:rsid w:val="00D316E6"/>
    <w:rsid w:val="00D91576"/>
    <w:rsid w:val="00D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C8F50-9D34-4A8C-98DB-82712B60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Stare</dc:creator>
  <cp:keywords/>
  <dc:description/>
  <cp:lastModifiedBy>Matija Stare</cp:lastModifiedBy>
  <cp:revision>2</cp:revision>
  <dcterms:created xsi:type="dcterms:W3CDTF">2017-11-20T11:15:00Z</dcterms:created>
  <dcterms:modified xsi:type="dcterms:W3CDTF">2017-11-20T11:15:00Z</dcterms:modified>
</cp:coreProperties>
</file>